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32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安庆市第一人民医院护士鞋项目</w:t>
      </w: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87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566"/>
        <w:gridCol w:w="3798"/>
        <w:gridCol w:w="1080"/>
        <w:gridCol w:w="472"/>
        <w:gridCol w:w="1070"/>
        <w:gridCol w:w="881"/>
        <w:gridCol w:w="510"/>
      </w:tblGrid>
      <w:tr w14:paraId="724F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护士鞋款</w:t>
            </w:r>
          </w:p>
          <w:p w14:paraId="03D5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式及种类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年度预计使用量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8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D8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4BB830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3E9AE76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护士鞋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DC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1.鞋面:头层牛皮(牛皮革)，牛皮平均厚度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1.6mm，耐黄变等级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3级，帮面材质不包含甲醛，六价铬，重金属(铅，铬)等有害物质。</w:t>
            </w:r>
          </w:p>
          <w:p w14:paraId="68FC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2.内里(衬里):为头层猪皮(猪皮革)，擦色牢度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4级，内里材质不包含甲醛，可分解有害芳香胺染料等有害物质。</w:t>
            </w:r>
          </w:p>
          <w:p w14:paraId="1FC3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3.鞋垫(内垫):采用天然乳胶包头层猪皮(猪皮革)垫面，抑菌率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99%，鞋垫材质不包含甲醛，六价铬等有害物质。</w:t>
            </w:r>
          </w:p>
          <w:p w14:paraId="05CA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4.鞋底:材质为EVA(乙烯-醋酸乙烯共聚物)船形底台高度3.5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0.5cm，回弹性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55%，硬度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50度。耐折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符合国家标准。</w:t>
            </w:r>
          </w:p>
          <w:p w14:paraId="08D0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5.使用环保胶水，挥发性有机化合物(VOC)检验合格。</w:t>
            </w:r>
          </w:p>
          <w:p w14:paraId="0119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胶水:初粘性、剥离强度、耐热老化性、剪切强度、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变性检测合格。</w:t>
            </w:r>
          </w:p>
          <w:p w14:paraId="19F7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注:以上内容提供检验报告包含单项检测内容作为评定依据</w:t>
            </w:r>
          </w:p>
          <w:p w14:paraId="49CD9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6.颜色:白色</w:t>
            </w:r>
          </w:p>
          <w:p w14:paraId="7681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7.尺码:采用正常国标尺码设计:女式34码-41码，男式39码-45 码</w:t>
            </w:r>
          </w:p>
          <w:p w14:paraId="1D1D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8.款式:后跟侧边带乳胶软包，鞋子内侧有2个透气孔。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春夏款</w:t>
            </w:r>
          </w:p>
          <w:p w14:paraId="710DC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1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6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157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AEEF3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 w14:paraId="08E1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E565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0C3DA5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5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1.鞋面:头层牛皮(牛皮革)，牛皮平均厚度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1.6mm，耐黄变等级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3级，帮面材质不包含甲醛，六价铬，重金属(铅，铬)等有害物质。</w:t>
            </w:r>
          </w:p>
          <w:p w14:paraId="7DF3A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2.内里(衬里):为头层猪皮(猪皮革)，擦色牢度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4级，内里材质不包含甲醛，可分解有害芳香胺染料等有害物质。</w:t>
            </w:r>
          </w:p>
          <w:p w14:paraId="4E21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3.鞋垫(内垫):采用天然乳胶包头层猪皮(猪皮革)垫面，抑菌率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99%，鞋垫材质不包含甲醛，六价铬等有害物质。</w:t>
            </w:r>
          </w:p>
          <w:p w14:paraId="368F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4.鞋底:材质为 EVA(乙烯-醋酸乙烯共聚物)船形底台高度 3.5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0.5cm，回弹性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55%，硬度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50度。耐折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符合国家标准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 w14:paraId="37BC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5.使用环保胶水，挥发性有机化合物(V0C)检验合格。</w:t>
            </w:r>
            <w:bookmarkStart w:id="0" w:name="_GoBack"/>
            <w:bookmarkEnd w:id="0"/>
          </w:p>
          <w:p w14:paraId="15E4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胶水:初粘性、剥离强度、耐热老化性、剪切强度、蠕变性检测合格。</w:t>
            </w:r>
          </w:p>
          <w:p w14:paraId="2968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注:以上内容提供检验报告包含单项检测内容作为评定依据。</w:t>
            </w:r>
          </w:p>
          <w:p w14:paraId="7BF1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6.颜色:白色</w:t>
            </w:r>
          </w:p>
          <w:p w14:paraId="45522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7.尺码:采用正常国标尺码设计:女式34码-41码，男式39码-45 码</w:t>
            </w:r>
          </w:p>
          <w:p w14:paraId="4380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8.冬款为深口高帮设计，内里加棉，侧面拉链。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D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冬款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6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43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58B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1B2C3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 w14:paraId="1FF8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BF54F3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7A63FCD2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  <w:p w14:paraId="68CDCEFE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、本项目预计采购量仅供投标人参考；</w:t>
            </w:r>
          </w:p>
          <w:p w14:paraId="19C91FF4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交货期：</w:t>
            </w:r>
            <w:r>
              <w:rPr>
                <w:rFonts w:hint="eastAsia"/>
              </w:rPr>
              <w:t>自合同生效之日起 60 个日历天。</w:t>
            </w:r>
          </w:p>
          <w:p w14:paraId="25E171C2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、保修及售后服务:依据商品的保修条款、售后服务条款，质保期不少一年，质保期内出现任何质量问题乙方无条件更换，人为因素除外。</w:t>
            </w:r>
          </w:p>
          <w:p w14:paraId="61960E59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验收:货物到达现场后，由院方组织首次验收，中标方必须向院方提供厂家出具的合格证明、供货证明和质量检验证书。到货后，若中标方提供的产品不符合技术参数要求和国家标准。院方有权拒收，无条件退货或要求换货。</w:t>
            </w:r>
          </w:p>
          <w:p w14:paraId="726921AC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、最高投标费率：100</w:t>
            </w:r>
            <w:r>
              <w:rPr>
                <w:rFonts w:hint="eastAsia" w:ascii="Times New Roman" w:hAnsi="Times New Roman" w:cs="Times New Roman"/>
              </w:rPr>
              <w:t>%</w:t>
            </w:r>
            <w:r>
              <w:rPr>
                <w:rFonts w:hint="eastAsia" w:ascii="Times New Roman" w:hAnsi="Times New Roman" w:cs="Times New Roman"/>
                <w:lang w:eastAsia="zh-CN"/>
              </w:rPr>
              <w:t>。报价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费率</w:t>
            </w:r>
            <w:r>
              <w:rPr>
                <w:rFonts w:hint="eastAsia" w:ascii="Times New Roman" w:hAnsi="Times New Roman" w:cs="Times New Roman"/>
                <w:lang w:eastAsia="zh-CN"/>
              </w:rPr>
              <w:t>高于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最高投标费率</w:t>
            </w:r>
            <w:r>
              <w:rPr>
                <w:rFonts w:hint="eastAsia" w:ascii="Times New Roman" w:hAnsi="Times New Roman" w:cs="Times New Roman"/>
                <w:lang w:eastAsia="zh-CN"/>
              </w:rPr>
              <w:t>为无效报价，按废标处理。</w:t>
            </w:r>
          </w:p>
        </w:tc>
      </w:tr>
    </w:tbl>
    <w:p w14:paraId="48499C55">
      <w:pPr>
        <w:spacing w:line="360" w:lineRule="auto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D6AD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1FEE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314DE"/>
    <w:rsid w:val="039842CF"/>
    <w:rsid w:val="04277C5B"/>
    <w:rsid w:val="043C35B8"/>
    <w:rsid w:val="046F4701"/>
    <w:rsid w:val="047279AA"/>
    <w:rsid w:val="04AD38D8"/>
    <w:rsid w:val="04E361D8"/>
    <w:rsid w:val="050E6095"/>
    <w:rsid w:val="05263B5D"/>
    <w:rsid w:val="054C1E5A"/>
    <w:rsid w:val="057611FE"/>
    <w:rsid w:val="058A2F71"/>
    <w:rsid w:val="05E438DD"/>
    <w:rsid w:val="05F15F97"/>
    <w:rsid w:val="065809C0"/>
    <w:rsid w:val="06C163D8"/>
    <w:rsid w:val="06CC74EF"/>
    <w:rsid w:val="06CF0C4D"/>
    <w:rsid w:val="06EE0437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E65DF4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3A7699"/>
    <w:rsid w:val="0F475907"/>
    <w:rsid w:val="0F624DCC"/>
    <w:rsid w:val="0F8E6586"/>
    <w:rsid w:val="0F9C11A8"/>
    <w:rsid w:val="0FA24347"/>
    <w:rsid w:val="0FCB5FDE"/>
    <w:rsid w:val="102A3378"/>
    <w:rsid w:val="106E6132"/>
    <w:rsid w:val="108857A5"/>
    <w:rsid w:val="10AD283F"/>
    <w:rsid w:val="10D66138"/>
    <w:rsid w:val="10F231C3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3DD5D2E"/>
    <w:rsid w:val="14CE7B37"/>
    <w:rsid w:val="14FA1EB7"/>
    <w:rsid w:val="15165850"/>
    <w:rsid w:val="15344D17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AA220F"/>
    <w:rsid w:val="19B72B7E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6018D"/>
    <w:rsid w:val="1EE8519A"/>
    <w:rsid w:val="1EEB7551"/>
    <w:rsid w:val="1F1B438A"/>
    <w:rsid w:val="1F3423DD"/>
    <w:rsid w:val="1F4D1FBA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831CC5"/>
    <w:rsid w:val="25BB2737"/>
    <w:rsid w:val="25DF2DFD"/>
    <w:rsid w:val="25E93E98"/>
    <w:rsid w:val="25EB6FC7"/>
    <w:rsid w:val="263E47F1"/>
    <w:rsid w:val="264F1762"/>
    <w:rsid w:val="265023DD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3163EF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2FD16FAD"/>
    <w:rsid w:val="30D05D38"/>
    <w:rsid w:val="30EC193C"/>
    <w:rsid w:val="31844BC0"/>
    <w:rsid w:val="319B0539"/>
    <w:rsid w:val="31C2430B"/>
    <w:rsid w:val="31E606B1"/>
    <w:rsid w:val="31F038BA"/>
    <w:rsid w:val="31F765B4"/>
    <w:rsid w:val="31FE293C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D36666"/>
    <w:rsid w:val="34F57493"/>
    <w:rsid w:val="35053F76"/>
    <w:rsid w:val="35217298"/>
    <w:rsid w:val="354B26A0"/>
    <w:rsid w:val="35752187"/>
    <w:rsid w:val="35956011"/>
    <w:rsid w:val="35DC6739"/>
    <w:rsid w:val="35EF127D"/>
    <w:rsid w:val="361F6F9E"/>
    <w:rsid w:val="364B2438"/>
    <w:rsid w:val="3662343D"/>
    <w:rsid w:val="36AA13C3"/>
    <w:rsid w:val="36C220B8"/>
    <w:rsid w:val="36EC3A0F"/>
    <w:rsid w:val="37785C10"/>
    <w:rsid w:val="37931EDE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7E18C4"/>
    <w:rsid w:val="3F9A5770"/>
    <w:rsid w:val="3FCD2DFA"/>
    <w:rsid w:val="400230C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1D71B30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DD478D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3A4323"/>
    <w:rsid w:val="47753F49"/>
    <w:rsid w:val="47766D9B"/>
    <w:rsid w:val="47C53675"/>
    <w:rsid w:val="47E86C85"/>
    <w:rsid w:val="480C7910"/>
    <w:rsid w:val="4822519A"/>
    <w:rsid w:val="487B4E92"/>
    <w:rsid w:val="489912F7"/>
    <w:rsid w:val="48DE1742"/>
    <w:rsid w:val="48DE3647"/>
    <w:rsid w:val="48E9537E"/>
    <w:rsid w:val="48F652EE"/>
    <w:rsid w:val="493B39A4"/>
    <w:rsid w:val="49466D4F"/>
    <w:rsid w:val="494A24FF"/>
    <w:rsid w:val="494C61EB"/>
    <w:rsid w:val="4975141F"/>
    <w:rsid w:val="497C6E74"/>
    <w:rsid w:val="499D7C5A"/>
    <w:rsid w:val="49B36701"/>
    <w:rsid w:val="49CC69AE"/>
    <w:rsid w:val="49EB5DA8"/>
    <w:rsid w:val="4A4C544D"/>
    <w:rsid w:val="4A4F27DB"/>
    <w:rsid w:val="4A607EA2"/>
    <w:rsid w:val="4A6C3D4C"/>
    <w:rsid w:val="4A7E303F"/>
    <w:rsid w:val="4A8563B3"/>
    <w:rsid w:val="4A87699A"/>
    <w:rsid w:val="4A8B672F"/>
    <w:rsid w:val="4ADB7BCB"/>
    <w:rsid w:val="4B1300C1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A362C8"/>
    <w:rsid w:val="4EDF2B21"/>
    <w:rsid w:val="4F1845C0"/>
    <w:rsid w:val="4F211ECB"/>
    <w:rsid w:val="4F2A7373"/>
    <w:rsid w:val="4F3C6AED"/>
    <w:rsid w:val="4F417B53"/>
    <w:rsid w:val="4F5E52BF"/>
    <w:rsid w:val="4FA572CA"/>
    <w:rsid w:val="4FA90297"/>
    <w:rsid w:val="4FAC7D88"/>
    <w:rsid w:val="4FB9459A"/>
    <w:rsid w:val="4FE514FF"/>
    <w:rsid w:val="50265BBB"/>
    <w:rsid w:val="503A0C8D"/>
    <w:rsid w:val="504D50C7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2C6C56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9F2F2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6D64C3"/>
    <w:rsid w:val="567D676E"/>
    <w:rsid w:val="568850AA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444167"/>
    <w:rsid w:val="5C553357"/>
    <w:rsid w:val="5C7E502B"/>
    <w:rsid w:val="5CAF386E"/>
    <w:rsid w:val="5CF8285E"/>
    <w:rsid w:val="5CFC234E"/>
    <w:rsid w:val="5D1A27D4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BE5526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5A3AE7"/>
    <w:rsid w:val="61742C47"/>
    <w:rsid w:val="61836D6A"/>
    <w:rsid w:val="619F64A6"/>
    <w:rsid w:val="61A63203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0C4753"/>
    <w:rsid w:val="632729D5"/>
    <w:rsid w:val="633635FA"/>
    <w:rsid w:val="6339784E"/>
    <w:rsid w:val="636522D0"/>
    <w:rsid w:val="636D5EB3"/>
    <w:rsid w:val="63CA38AE"/>
    <w:rsid w:val="63CC234F"/>
    <w:rsid w:val="64100226"/>
    <w:rsid w:val="64430C5E"/>
    <w:rsid w:val="644A1BF1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4B7EA3"/>
    <w:rsid w:val="665112A7"/>
    <w:rsid w:val="66C924FD"/>
    <w:rsid w:val="66F916A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3673C"/>
    <w:rsid w:val="686C3BB3"/>
    <w:rsid w:val="6887597D"/>
    <w:rsid w:val="68A734FB"/>
    <w:rsid w:val="68FE11FC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87197D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9F6FDD"/>
    <w:rsid w:val="6EA53B97"/>
    <w:rsid w:val="6EE050E4"/>
    <w:rsid w:val="6EEB6B74"/>
    <w:rsid w:val="6F3B7B06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5071F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490AA8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6438B"/>
    <w:rsid w:val="7B3D7133"/>
    <w:rsid w:val="7B5F12AF"/>
    <w:rsid w:val="7B6A3FBF"/>
    <w:rsid w:val="7B821819"/>
    <w:rsid w:val="7BB46F7D"/>
    <w:rsid w:val="7BB85A2F"/>
    <w:rsid w:val="7BC64E5A"/>
    <w:rsid w:val="7C0A6539"/>
    <w:rsid w:val="7C932299"/>
    <w:rsid w:val="7C9C3449"/>
    <w:rsid w:val="7CB3260B"/>
    <w:rsid w:val="7D667F09"/>
    <w:rsid w:val="7D692C90"/>
    <w:rsid w:val="7D6E3881"/>
    <w:rsid w:val="7E332D6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next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1004</Words>
  <Characters>1104</Characters>
  <Lines>169</Lines>
  <Paragraphs>47</Paragraphs>
  <TotalTime>18</TotalTime>
  <ScaleCrop>false</ScaleCrop>
  <LinksUpToDate>false</LinksUpToDate>
  <CharactersWithSpaces>1110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青山隐隐</cp:lastModifiedBy>
  <cp:lastPrinted>2023-06-07T01:32:00Z</cp:lastPrinted>
  <dcterms:modified xsi:type="dcterms:W3CDTF">2025-08-13T02:56:01Z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eyJoZGlkIjoiYmUxMmZmNWFhZWJjODQ4ZDAzOGJjNjFhYTBjMjc3MzEiLCJ1c2VySWQiOiIzNzkwODk2NDUifQ==</vt:lpwstr>
  </property>
</Properties>
</file>