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48F20">
      <w:pPr>
        <w:spacing w:line="480" w:lineRule="exact"/>
        <w:jc w:val="center"/>
        <w:rPr>
          <w:rFonts w:ascii="宋体" w:cs="宋体"/>
          <w:b/>
          <w:bCs/>
          <w:snapToGrid w:val="0"/>
          <w:color w:val="auto"/>
          <w:kern w:val="0"/>
          <w:sz w:val="32"/>
          <w:szCs w:val="32"/>
          <w:highlight w:val="none"/>
        </w:rPr>
      </w:pPr>
      <w:r>
        <w:rPr>
          <w:rFonts w:hint="eastAsia" w:ascii="宋体" w:hAnsi="宋体" w:eastAsia="宋体" w:cs="宋体"/>
          <w:b/>
          <w:color w:val="auto"/>
          <w:kern w:val="2"/>
          <w:sz w:val="32"/>
          <w:szCs w:val="32"/>
          <w:highlight w:val="none"/>
          <w:lang w:val="en-US" w:eastAsia="zh-CN" w:bidi="ar-SA"/>
        </w:rPr>
        <w:t xml:space="preserve"> </w:t>
      </w:r>
      <w:r>
        <w:rPr>
          <w:rFonts w:hint="eastAsia" w:ascii="宋体" w:hAnsi="宋体" w:cs="宋体"/>
          <w:b/>
          <w:color w:val="auto"/>
          <w:kern w:val="2"/>
          <w:sz w:val="32"/>
          <w:szCs w:val="32"/>
          <w:highlight w:val="none"/>
          <w:lang w:val="zh-CN" w:eastAsia="zh-CN" w:bidi="ar-SA"/>
        </w:rPr>
        <w:t>采购需求</w:t>
      </w:r>
    </w:p>
    <w:p w14:paraId="72C8C3AC">
      <w:pPr>
        <w:widowControl/>
        <w:spacing w:line="500" w:lineRule="exact"/>
        <w:ind w:firstLine="482" w:firstLineChars="200"/>
        <w:jc w:val="left"/>
        <w:rPr>
          <w:rFonts w:hint="eastAsia" w:ascii="宋体" w:hAnsi="宋体" w:eastAsia="宋体" w:cs="宋体"/>
          <w:b/>
          <w:bCs/>
          <w:color w:val="auto"/>
          <w:sz w:val="24"/>
          <w:szCs w:val="24"/>
          <w:highlight w:val="none"/>
        </w:rPr>
      </w:pPr>
    </w:p>
    <w:p w14:paraId="2EAD05F4">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为鼓励不同品牌的充分竞争，如某产品的某技术参数或要求属于个别品牌专有，则该技术参数及要求不具有限制性，投标人可对该参数或要求进行适当调整，但这种调整整体上要优于或相当于采购文件的相关要求，并说明调整理由，且该调整须经评标委员会审核认可。</w:t>
      </w:r>
    </w:p>
    <w:p w14:paraId="6DC23D37">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1、在采购活动开始前没有获准采购进口产品而开展采购活动的，视同为拒绝采购进口产品。</w:t>
      </w:r>
    </w:p>
    <w:p w14:paraId="51D77AD3">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2、下列采购需求中标注进口产品的货物均已履行相关论证手续，经核准采购进口产品，但不限制满足采购文件要求的国内产品参与竞争。未标注进口产品的货物均为拒绝采购进口产品。</w:t>
      </w:r>
    </w:p>
    <w:p w14:paraId="6BE6930C">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3、中标人提供的货物为进口产品的，供货时须向采购人提供所投进口产品的海关报关单等证明材料。</w:t>
      </w:r>
    </w:p>
    <w:p w14:paraId="19F5CF57">
      <w:pPr>
        <w:widowControl/>
        <w:numPr>
          <w:ilvl w:val="0"/>
          <w:numId w:val="1"/>
        </w:num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货物需求一览表</w:t>
      </w:r>
      <w:bookmarkStart w:id="0" w:name="_Hlk106267351"/>
      <w:bookmarkStart w:id="1" w:name="_Hlk96158360"/>
    </w:p>
    <w:tbl>
      <w:tblPr>
        <w:tblStyle w:val="2"/>
        <w:tblW w:w="5174" w:type="pct"/>
        <w:jc w:val="center"/>
        <w:tblLayout w:type="fixed"/>
        <w:tblCellMar>
          <w:top w:w="0" w:type="dxa"/>
          <w:left w:w="108" w:type="dxa"/>
          <w:bottom w:w="0" w:type="dxa"/>
          <w:right w:w="108" w:type="dxa"/>
        </w:tblCellMar>
      </w:tblPr>
      <w:tblGrid>
        <w:gridCol w:w="389"/>
        <w:gridCol w:w="806"/>
        <w:gridCol w:w="3728"/>
        <w:gridCol w:w="671"/>
        <w:gridCol w:w="573"/>
        <w:gridCol w:w="828"/>
        <w:gridCol w:w="1136"/>
        <w:gridCol w:w="688"/>
      </w:tblGrid>
      <w:tr w14:paraId="36DFFE9C">
        <w:tblPrEx>
          <w:tblCellMar>
            <w:top w:w="0" w:type="dxa"/>
            <w:left w:w="108" w:type="dxa"/>
            <w:bottom w:w="0" w:type="dxa"/>
            <w:right w:w="108" w:type="dxa"/>
          </w:tblCellMar>
        </w:tblPrEx>
        <w:trPr>
          <w:trHeight w:val="652" w:hRule="atLeast"/>
          <w:jc w:val="center"/>
        </w:trPr>
        <w:tc>
          <w:tcPr>
            <w:tcW w:w="220" w:type="pct"/>
            <w:tcBorders>
              <w:top w:val="single" w:color="000000" w:sz="4" w:space="0"/>
              <w:left w:val="single" w:color="000000" w:sz="4" w:space="0"/>
              <w:bottom w:val="single" w:color="auto" w:sz="4" w:space="0"/>
              <w:right w:val="single" w:color="000000" w:sz="4" w:space="0"/>
            </w:tcBorders>
            <w:noWrap/>
            <w:vAlign w:val="center"/>
          </w:tcPr>
          <w:p w14:paraId="12D299A2">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456" w:type="pct"/>
            <w:tcBorders>
              <w:top w:val="single" w:color="000000" w:sz="4" w:space="0"/>
              <w:left w:val="single" w:color="000000" w:sz="4" w:space="0"/>
              <w:bottom w:val="single" w:color="auto" w:sz="4" w:space="0"/>
              <w:right w:val="single" w:color="000000" w:sz="4" w:space="0"/>
            </w:tcBorders>
            <w:noWrap/>
            <w:vAlign w:val="center"/>
          </w:tcPr>
          <w:p w14:paraId="345CA369">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产品</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bidi="ar"/>
              </w:rPr>
              <w:t>名称</w:t>
            </w:r>
          </w:p>
        </w:tc>
        <w:tc>
          <w:tcPr>
            <w:tcW w:w="2113" w:type="pct"/>
            <w:tcBorders>
              <w:top w:val="single" w:color="000000" w:sz="4" w:space="0"/>
              <w:left w:val="single" w:color="000000" w:sz="4" w:space="0"/>
              <w:bottom w:val="single" w:color="auto" w:sz="4" w:space="0"/>
              <w:right w:val="single" w:color="000000" w:sz="4" w:space="0"/>
            </w:tcBorders>
            <w:noWrap/>
            <w:vAlign w:val="center"/>
          </w:tcPr>
          <w:p w14:paraId="60F5B887">
            <w:pPr>
              <w:widowControl/>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eastAsia="zh-CN" w:bidi="ar"/>
              </w:rPr>
              <w:t>采购</w:t>
            </w:r>
            <w:r>
              <w:rPr>
                <w:rFonts w:hint="eastAsia" w:ascii="宋体" w:hAnsi="宋体" w:eastAsia="宋体" w:cs="宋体"/>
                <w:b/>
                <w:bCs/>
                <w:color w:val="auto"/>
                <w:kern w:val="0"/>
                <w:sz w:val="24"/>
                <w:szCs w:val="24"/>
                <w:highlight w:val="none"/>
                <w:lang w:bidi="ar"/>
              </w:rPr>
              <w:t>技术参数</w:t>
            </w:r>
          </w:p>
        </w:tc>
        <w:tc>
          <w:tcPr>
            <w:tcW w:w="380" w:type="pct"/>
            <w:tcBorders>
              <w:top w:val="single" w:color="000000" w:sz="4" w:space="0"/>
              <w:left w:val="single" w:color="000000" w:sz="4" w:space="0"/>
              <w:bottom w:val="single" w:color="000000" w:sz="4" w:space="0"/>
              <w:right w:val="single" w:color="000000" w:sz="4" w:space="0"/>
            </w:tcBorders>
            <w:noWrap/>
            <w:vAlign w:val="center"/>
          </w:tcPr>
          <w:p w14:paraId="0271952C">
            <w:pPr>
              <w:widowControl/>
              <w:jc w:val="center"/>
              <w:textAlignment w:val="center"/>
              <w:rPr>
                <w:rFonts w:hint="eastAsia" w:ascii="宋体" w:hAnsi="宋体" w:eastAsia="宋体" w:cs="宋体"/>
                <w:b/>
                <w:bCs/>
                <w:color w:val="auto"/>
                <w:sz w:val="24"/>
                <w:szCs w:val="24"/>
                <w:highlight w:val="none"/>
              </w:rPr>
            </w:pPr>
            <w:r>
              <w:rPr>
                <w:rFonts w:hint="eastAsia" w:ascii="宋体" w:hAnsi="宋体" w:cs="宋体"/>
                <w:b/>
                <w:bCs/>
                <w:color w:val="auto"/>
                <w:kern w:val="0"/>
                <w:sz w:val="24"/>
                <w:szCs w:val="24"/>
                <w:highlight w:val="none"/>
                <w:lang w:val="en-US" w:eastAsia="zh-CN" w:bidi="ar"/>
              </w:rPr>
              <w:t>规格</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3DAE70D9">
            <w:pPr>
              <w:widowControl/>
              <w:jc w:val="center"/>
              <w:textAlignment w:val="center"/>
              <w:rPr>
                <w:rFonts w:hint="eastAsia" w:ascii="宋体" w:hAnsi="宋体" w:eastAsia="宋体" w:cs="宋体"/>
                <w:b/>
                <w:bCs/>
                <w:color w:val="auto"/>
                <w:kern w:val="0"/>
                <w:sz w:val="24"/>
                <w:szCs w:val="24"/>
                <w:highlight w:val="none"/>
                <w:lang w:eastAsia="zh-CN" w:bidi="ar"/>
              </w:rPr>
            </w:pPr>
            <w:r>
              <w:rPr>
                <w:rFonts w:hint="eastAsia" w:ascii="宋体" w:hAnsi="宋体" w:cs="宋体"/>
                <w:b/>
                <w:bCs/>
                <w:color w:val="auto"/>
                <w:kern w:val="0"/>
                <w:sz w:val="24"/>
                <w:szCs w:val="24"/>
                <w:highlight w:val="none"/>
                <w:lang w:eastAsia="zh-CN" w:bidi="ar"/>
              </w:rPr>
              <w:t>单位</w:t>
            </w:r>
          </w:p>
        </w:tc>
        <w:tc>
          <w:tcPr>
            <w:tcW w:w="469" w:type="pct"/>
            <w:tcBorders>
              <w:top w:val="single" w:color="000000" w:sz="4" w:space="0"/>
              <w:left w:val="single" w:color="000000" w:sz="4" w:space="0"/>
              <w:bottom w:val="single" w:color="000000" w:sz="4" w:space="0"/>
              <w:right w:val="single" w:color="000000" w:sz="4" w:space="0"/>
            </w:tcBorders>
            <w:noWrap/>
            <w:vAlign w:val="center"/>
          </w:tcPr>
          <w:p w14:paraId="631668BA">
            <w:pPr>
              <w:widowControl/>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Cs w:val="21"/>
                <w:highlight w:val="none"/>
                <w:lang w:bidi="ar"/>
              </w:rPr>
              <w:t>三年预估使用量</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8470">
            <w:pPr>
              <w:widowControl/>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最高</w:t>
            </w:r>
            <w:r>
              <w:rPr>
                <w:rFonts w:hint="eastAsia" w:ascii="宋体" w:hAnsi="宋体" w:eastAsia="宋体" w:cs="宋体"/>
                <w:b/>
                <w:bCs/>
                <w:color w:val="auto"/>
                <w:kern w:val="0"/>
                <w:sz w:val="24"/>
                <w:szCs w:val="24"/>
                <w:highlight w:val="none"/>
                <w:lang w:bidi="ar"/>
              </w:rPr>
              <w:t>限价</w:t>
            </w:r>
            <w:r>
              <w:rPr>
                <w:rFonts w:hint="eastAsia" w:ascii="宋体" w:hAnsi="宋体" w:eastAsia="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eastAsia="zh-CN" w:bidi="ar"/>
              </w:rPr>
              <w:t>（</w:t>
            </w:r>
            <w:r>
              <w:rPr>
                <w:rFonts w:hint="eastAsia" w:ascii="宋体" w:hAnsi="宋体" w:eastAsia="宋体" w:cs="宋体"/>
                <w:b/>
                <w:bCs/>
                <w:color w:val="auto"/>
                <w:kern w:val="0"/>
                <w:sz w:val="24"/>
                <w:szCs w:val="24"/>
                <w:highlight w:val="none"/>
                <w:lang w:val="en-US" w:eastAsia="zh-CN" w:bidi="ar"/>
              </w:rPr>
              <w:t>单价</w:t>
            </w:r>
            <w:r>
              <w:rPr>
                <w:rFonts w:hint="eastAsia" w:ascii="宋体" w:hAnsi="宋体" w:eastAsia="宋体" w:cs="宋体"/>
                <w:b/>
                <w:bCs/>
                <w:color w:val="auto"/>
                <w:kern w:val="0"/>
                <w:sz w:val="24"/>
                <w:szCs w:val="24"/>
                <w:highlight w:val="none"/>
                <w:lang w:eastAsia="zh-CN" w:bidi="ar"/>
              </w:rPr>
              <w:t>）</w:t>
            </w:r>
          </w:p>
        </w:tc>
        <w:tc>
          <w:tcPr>
            <w:tcW w:w="390" w:type="pct"/>
            <w:tcBorders>
              <w:top w:val="single" w:color="000000" w:sz="4" w:space="0"/>
              <w:left w:val="single" w:color="000000" w:sz="4" w:space="0"/>
              <w:bottom w:val="single" w:color="000000" w:sz="4" w:space="0"/>
              <w:right w:val="single" w:color="000000" w:sz="4" w:space="0"/>
            </w:tcBorders>
            <w:noWrap/>
            <w:vAlign w:val="center"/>
          </w:tcPr>
          <w:p w14:paraId="77D04EFA">
            <w:pPr>
              <w:widowControl/>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备注</w:t>
            </w:r>
          </w:p>
        </w:tc>
      </w:tr>
      <w:tr w14:paraId="522FA6FD">
        <w:tblPrEx>
          <w:tblCellMar>
            <w:top w:w="0" w:type="dxa"/>
            <w:left w:w="108" w:type="dxa"/>
            <w:bottom w:w="0" w:type="dxa"/>
            <w:right w:w="108" w:type="dxa"/>
          </w:tblCellMar>
        </w:tblPrEx>
        <w:trPr>
          <w:trHeight w:val="3393" w:hRule="atLeast"/>
          <w:jc w:val="center"/>
        </w:trPr>
        <w:tc>
          <w:tcPr>
            <w:tcW w:w="220" w:type="pct"/>
            <w:tcBorders>
              <w:top w:val="single" w:color="auto" w:sz="4" w:space="0"/>
              <w:left w:val="single" w:color="auto" w:sz="4" w:space="0"/>
              <w:bottom w:val="single" w:color="auto" w:sz="4" w:space="0"/>
              <w:right w:val="single" w:color="auto" w:sz="4" w:space="0"/>
            </w:tcBorders>
            <w:noWrap/>
            <w:vAlign w:val="center"/>
          </w:tcPr>
          <w:p w14:paraId="7A16D25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6" w:type="pct"/>
            <w:tcBorders>
              <w:top w:val="single" w:color="auto" w:sz="4" w:space="0"/>
              <w:left w:val="single" w:color="auto" w:sz="4" w:space="0"/>
              <w:bottom w:val="single" w:color="auto" w:sz="4" w:space="0"/>
              <w:right w:val="single" w:color="auto" w:sz="4" w:space="0"/>
            </w:tcBorders>
            <w:noWrap/>
            <w:vAlign w:val="center"/>
          </w:tcPr>
          <w:p w14:paraId="58913C8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一次性使用组织牵开扩张导管</w:t>
            </w:r>
          </w:p>
        </w:tc>
        <w:tc>
          <w:tcPr>
            <w:tcW w:w="2113" w:type="pct"/>
            <w:tcBorders>
              <w:top w:val="single" w:color="auto" w:sz="4" w:space="0"/>
              <w:left w:val="single" w:color="auto" w:sz="4" w:space="0"/>
              <w:bottom w:val="single" w:color="auto" w:sz="4" w:space="0"/>
              <w:right w:val="single" w:color="000000" w:sz="4" w:space="0"/>
            </w:tcBorders>
            <w:noWrap/>
            <w:vAlign w:val="center"/>
          </w:tcPr>
          <w:p w14:paraId="3A8CEE84">
            <w:pPr>
              <w:numPr>
                <w:ilvl w:val="0"/>
                <w:numId w:val="0"/>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1、产品由外管、导引管、可视导引管及导引管芯组成。</w:t>
            </w:r>
          </w:p>
          <w:p w14:paraId="180BB6E6">
            <w:pPr>
              <w:numPr>
                <w:ilvl w:val="0"/>
                <w:numId w:val="0"/>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2、外管内径8.0~16.0㎜，工作长度50~110㎜。</w:t>
            </w:r>
          </w:p>
          <w:p w14:paraId="6A971087">
            <w:pPr>
              <w:numPr>
                <w:ilvl w:val="0"/>
                <w:numId w:val="0"/>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3、导引管工作长度64~122㎜。</w:t>
            </w:r>
          </w:p>
          <w:p w14:paraId="713A7400">
            <w:pPr>
              <w:numPr>
                <w:ilvl w:val="0"/>
                <w:numId w:val="0"/>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4、可视导引管工作长度246㎜，外径4.5㎜。</w:t>
            </w:r>
          </w:p>
          <w:p w14:paraId="34232144">
            <w:pPr>
              <w:numPr>
                <w:ilvl w:val="0"/>
                <w:numId w:val="0"/>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5、导引管芯工作长度246㎜，外径3.9㎜，内含摄像头，零距离成像。</w:t>
            </w:r>
          </w:p>
          <w:p w14:paraId="6AAEF528">
            <w:pPr>
              <w:numPr>
                <w:ilvl w:val="0"/>
                <w:numId w:val="0"/>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6、配备配套内窥镜摄像系统，显示设备，台车。</w:t>
            </w:r>
          </w:p>
        </w:tc>
        <w:tc>
          <w:tcPr>
            <w:tcW w:w="380" w:type="pct"/>
            <w:tcBorders>
              <w:top w:val="single" w:color="000000" w:sz="4" w:space="0"/>
              <w:left w:val="single" w:color="000000" w:sz="4" w:space="0"/>
              <w:bottom w:val="single" w:color="auto" w:sz="4" w:space="0"/>
              <w:right w:val="single" w:color="000000" w:sz="4" w:space="0"/>
            </w:tcBorders>
            <w:noWrap/>
            <w:vAlign w:val="center"/>
          </w:tcPr>
          <w:p w14:paraId="460CF954">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各规格</w:t>
            </w:r>
          </w:p>
        </w:tc>
        <w:tc>
          <w:tcPr>
            <w:tcW w:w="324" w:type="pct"/>
            <w:tcBorders>
              <w:top w:val="single" w:color="000000" w:sz="4" w:space="0"/>
              <w:left w:val="single" w:color="000000" w:sz="4" w:space="0"/>
              <w:bottom w:val="single" w:color="auto" w:sz="4" w:space="0"/>
              <w:right w:val="single" w:color="000000" w:sz="4" w:space="0"/>
            </w:tcBorders>
            <w:noWrap/>
            <w:vAlign w:val="center"/>
          </w:tcPr>
          <w:p w14:paraId="108E4198">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套</w:t>
            </w:r>
          </w:p>
        </w:tc>
        <w:tc>
          <w:tcPr>
            <w:tcW w:w="469" w:type="pct"/>
            <w:tcBorders>
              <w:top w:val="single" w:color="000000" w:sz="4" w:space="0"/>
              <w:left w:val="single" w:color="000000" w:sz="4" w:space="0"/>
              <w:bottom w:val="single" w:color="auto" w:sz="4" w:space="0"/>
              <w:right w:val="single" w:color="000000" w:sz="4" w:space="0"/>
            </w:tcBorders>
            <w:noWrap/>
            <w:vAlign w:val="center"/>
          </w:tcPr>
          <w:p w14:paraId="631C2D74">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644" w:type="pct"/>
            <w:tcBorders>
              <w:top w:val="single" w:color="000000" w:sz="4" w:space="0"/>
              <w:left w:val="single" w:color="000000" w:sz="4" w:space="0"/>
              <w:bottom w:val="single" w:color="auto" w:sz="4" w:space="0"/>
              <w:right w:val="single" w:color="000000" w:sz="4" w:space="0"/>
            </w:tcBorders>
            <w:noWrap/>
            <w:vAlign w:val="center"/>
          </w:tcPr>
          <w:p w14:paraId="42C86C36">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16700</w:t>
            </w:r>
          </w:p>
        </w:tc>
        <w:tc>
          <w:tcPr>
            <w:tcW w:w="390" w:type="pct"/>
            <w:tcBorders>
              <w:top w:val="single" w:color="000000" w:sz="4" w:space="0"/>
              <w:left w:val="single" w:color="000000" w:sz="4" w:space="0"/>
              <w:bottom w:val="single" w:color="auto" w:sz="4" w:space="0"/>
              <w:right w:val="single" w:color="000000" w:sz="4" w:space="0"/>
            </w:tcBorders>
            <w:noWrap/>
            <w:vAlign w:val="center"/>
          </w:tcPr>
          <w:p w14:paraId="0EB74805">
            <w:pPr>
              <w:widowControl/>
              <w:jc w:val="center"/>
              <w:textAlignment w:val="center"/>
              <w:rPr>
                <w:rFonts w:hint="eastAsia" w:ascii="宋体" w:hAnsi="宋体" w:eastAsia="宋体" w:cs="宋体"/>
                <w:color w:val="auto"/>
                <w:sz w:val="24"/>
                <w:szCs w:val="24"/>
                <w:highlight w:val="none"/>
                <w:lang w:val="en-US" w:eastAsia="zh-CN"/>
              </w:rPr>
            </w:pPr>
          </w:p>
        </w:tc>
      </w:tr>
      <w:tr w14:paraId="64883B0F">
        <w:tblPrEx>
          <w:tblCellMar>
            <w:top w:w="0" w:type="dxa"/>
            <w:left w:w="108" w:type="dxa"/>
            <w:bottom w:w="0" w:type="dxa"/>
            <w:right w:w="108" w:type="dxa"/>
          </w:tblCellMar>
        </w:tblPrEx>
        <w:trPr>
          <w:trHeight w:val="2461" w:hRule="atLeast"/>
          <w:jc w:val="center"/>
        </w:trPr>
        <w:tc>
          <w:tcPr>
            <w:tcW w:w="5000" w:type="pct"/>
            <w:gridSpan w:val="8"/>
            <w:tcBorders>
              <w:top w:val="single" w:color="auto" w:sz="4" w:space="0"/>
              <w:left w:val="single" w:color="000000" w:sz="4" w:space="0"/>
              <w:bottom w:val="single" w:color="000000" w:sz="4" w:space="0"/>
              <w:right w:val="single" w:color="000000" w:sz="4" w:space="0"/>
            </w:tcBorders>
            <w:noWrap/>
            <w:vAlign w:val="center"/>
          </w:tcPr>
          <w:p w14:paraId="434F6CED">
            <w:pPr>
              <w:widowControl/>
              <w:spacing w:line="360" w:lineRule="auto"/>
              <w:ind w:left="630" w:hanging="720" w:hangingChars="300"/>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说明：</w:t>
            </w:r>
          </w:p>
          <w:p w14:paraId="324609E7">
            <w:pPr>
              <w:widowControl/>
              <w:numPr>
                <w:ilvl w:val="0"/>
                <w:numId w:val="2"/>
              </w:numPr>
              <w:spacing w:line="360" w:lineRule="auto"/>
              <w:ind w:firstLine="480" w:firstLineChars="200"/>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投标人的投标文件必须标明所投货物的品牌与参数，保证原厂正品供货。</w:t>
            </w:r>
          </w:p>
          <w:p w14:paraId="2D82C93E">
            <w:pPr>
              <w:widowControl/>
              <w:numPr>
                <w:ilvl w:val="0"/>
                <w:numId w:val="2"/>
              </w:numPr>
              <w:spacing w:line="360" w:lineRule="auto"/>
              <w:ind w:firstLine="480" w:firstLineChars="200"/>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本项目主要</w:t>
            </w:r>
            <w:r>
              <w:rPr>
                <w:rFonts w:hint="eastAsia" w:ascii="宋体" w:hAnsi="宋体" w:cs="宋体"/>
                <w:bCs/>
                <w:color w:val="auto"/>
                <w:sz w:val="24"/>
                <w:szCs w:val="24"/>
                <w:highlight w:val="none"/>
                <w:lang w:val="en-US" w:eastAsia="zh-CN"/>
              </w:rPr>
              <w:t>产品</w:t>
            </w:r>
            <w:r>
              <w:rPr>
                <w:rFonts w:hint="eastAsia" w:ascii="宋体" w:hAnsi="宋体" w:eastAsia="宋体" w:cs="宋体"/>
                <w:bCs/>
                <w:color w:val="auto"/>
                <w:sz w:val="24"/>
                <w:szCs w:val="24"/>
                <w:highlight w:val="none"/>
                <w:lang w:val="en-US" w:eastAsia="zh-CN"/>
              </w:rPr>
              <w:t>为表中</w:t>
            </w:r>
            <w:r>
              <w:rPr>
                <w:rFonts w:hint="eastAsia" w:ascii="宋体" w:hAnsi="宋体" w:eastAsia="宋体" w:cs="宋体"/>
                <w:b/>
                <w:bCs w:val="0"/>
                <w:color w:val="auto"/>
                <w:sz w:val="24"/>
                <w:szCs w:val="24"/>
                <w:highlight w:val="none"/>
                <w:lang w:val="en-US" w:eastAsia="zh-CN"/>
              </w:rPr>
              <w:t>序号为1 的“一次性使用组织牵开扩张导管”</w:t>
            </w:r>
            <w:r>
              <w:rPr>
                <w:rFonts w:hint="eastAsia" w:ascii="宋体" w:hAnsi="宋体" w:eastAsia="宋体" w:cs="宋体"/>
                <w:bCs/>
                <w:color w:val="auto"/>
                <w:sz w:val="24"/>
                <w:szCs w:val="24"/>
                <w:highlight w:val="none"/>
                <w:lang w:val="en-US" w:eastAsia="zh-CN"/>
              </w:rPr>
              <w:t>, 主要</w:t>
            </w:r>
            <w:r>
              <w:rPr>
                <w:rFonts w:hint="eastAsia" w:ascii="宋体" w:hAnsi="宋体" w:cs="宋体"/>
                <w:bCs/>
                <w:color w:val="auto"/>
                <w:sz w:val="24"/>
                <w:szCs w:val="24"/>
                <w:highlight w:val="none"/>
                <w:lang w:val="en-US" w:eastAsia="zh-CN"/>
              </w:rPr>
              <w:t>产品</w:t>
            </w:r>
            <w:r>
              <w:rPr>
                <w:rFonts w:hint="eastAsia" w:ascii="宋体" w:hAnsi="宋体" w:eastAsia="宋体" w:cs="宋体"/>
                <w:bCs/>
                <w:color w:val="auto"/>
                <w:sz w:val="24"/>
                <w:szCs w:val="24"/>
                <w:highlight w:val="none"/>
                <w:lang w:val="en-US" w:eastAsia="zh-CN"/>
              </w:rPr>
              <w:t>名称、品牌、规格</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型号</w:t>
            </w:r>
            <w:r>
              <w:rPr>
                <w:rFonts w:hint="eastAsia" w:ascii="宋体" w:hAnsi="宋体" w:cs="宋体"/>
                <w:bCs/>
                <w:color w:val="auto"/>
                <w:sz w:val="24"/>
                <w:szCs w:val="24"/>
                <w:highlight w:val="none"/>
                <w:lang w:val="en-US" w:eastAsia="zh-CN"/>
              </w:rPr>
              <w:t>（如有）</w:t>
            </w:r>
            <w:r>
              <w:rPr>
                <w:rFonts w:hint="eastAsia" w:ascii="宋体" w:hAnsi="宋体" w:eastAsia="宋体" w:cs="宋体"/>
                <w:bCs/>
                <w:color w:val="auto"/>
                <w:sz w:val="24"/>
                <w:szCs w:val="24"/>
                <w:highlight w:val="none"/>
                <w:lang w:val="en-US" w:eastAsia="zh-CN"/>
              </w:rPr>
              <w:t>、数量、单价等信息将在中标结果公告中公示。</w:t>
            </w:r>
          </w:p>
          <w:p w14:paraId="68410551">
            <w:pPr>
              <w:widowControl/>
              <w:spacing w:line="360" w:lineRule="auto"/>
              <w:ind w:firstLine="480" w:firstLineChars="200"/>
              <w:jc w:val="left"/>
              <w:textAlignment w:val="center"/>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eastAsia="zh-CN"/>
              </w:rPr>
              <w:t>.供货期：三年，预估使用量仅供投标人报价时参考，按实结算</w:t>
            </w:r>
            <w:r>
              <w:rPr>
                <w:rFonts w:hint="eastAsia" w:ascii="宋体" w:hAnsi="宋体" w:eastAsia="宋体" w:cs="宋体"/>
                <w:b w:val="0"/>
                <w:bCs/>
                <w:color w:val="auto"/>
                <w:sz w:val="24"/>
                <w:szCs w:val="24"/>
                <w:highlight w:val="none"/>
              </w:rPr>
              <w:t>；</w:t>
            </w:r>
          </w:p>
          <w:p w14:paraId="01237B5E">
            <w:pPr>
              <w:widowControl/>
              <w:spacing w:line="360" w:lineRule="auto"/>
              <w:ind w:firstLine="480" w:firstLineChars="200"/>
              <w:jc w:val="left"/>
              <w:textAlignment w:val="center"/>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本项目一次性规划，分步实施，按实结算。本项目</w:t>
            </w:r>
            <w:r>
              <w:rPr>
                <w:rFonts w:hint="eastAsia" w:ascii="宋体" w:hAnsi="宋体" w:cs="宋体"/>
                <w:b w:val="0"/>
                <w:bCs/>
                <w:color w:val="auto"/>
                <w:sz w:val="24"/>
                <w:szCs w:val="24"/>
                <w:highlight w:val="none"/>
                <w:lang w:val="en-US" w:eastAsia="zh-CN"/>
              </w:rPr>
              <w:t>产品</w:t>
            </w:r>
            <w:r>
              <w:rPr>
                <w:rFonts w:hint="eastAsia" w:ascii="宋体" w:hAnsi="宋体" w:eastAsia="宋体" w:cs="宋体"/>
                <w:b w:val="0"/>
                <w:bCs/>
                <w:color w:val="auto"/>
                <w:sz w:val="24"/>
                <w:szCs w:val="24"/>
                <w:highlight w:val="none"/>
              </w:rPr>
              <w:t>进入采购人医院SPD管理；</w:t>
            </w:r>
          </w:p>
          <w:p w14:paraId="416DE1BC">
            <w:pPr>
              <w:widowControl/>
              <w:spacing w:line="360" w:lineRule="auto"/>
              <w:ind w:firstLine="480" w:firstLineChars="200"/>
              <w:jc w:val="left"/>
              <w:textAlignment w:val="center"/>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供货期内如遇国家、省医保带量采购等</w:t>
            </w:r>
            <w:r>
              <w:rPr>
                <w:rFonts w:hint="eastAsia" w:ascii="宋体" w:hAnsi="宋体" w:eastAsia="宋体" w:cs="宋体"/>
                <w:bCs/>
                <w:color w:val="auto"/>
                <w:sz w:val="24"/>
                <w:szCs w:val="24"/>
                <w:highlight w:val="none"/>
              </w:rPr>
              <w:t>相关政</w:t>
            </w:r>
            <w:r>
              <w:rPr>
                <w:rFonts w:hint="eastAsia" w:ascii="宋体" w:hAnsi="宋体" w:eastAsia="宋体" w:cs="宋体"/>
                <w:b w:val="0"/>
                <w:bCs/>
                <w:color w:val="auto"/>
                <w:sz w:val="24"/>
                <w:szCs w:val="24"/>
                <w:highlight w:val="none"/>
              </w:rPr>
              <w:t>策调整，按国家、省医保带量采购等相关政策执行</w:t>
            </w:r>
            <w:r>
              <w:rPr>
                <w:rFonts w:hint="eastAsia" w:ascii="宋体" w:hAnsi="宋体" w:cs="宋体"/>
                <w:b w:val="0"/>
                <w:bCs/>
                <w:color w:val="auto"/>
                <w:sz w:val="24"/>
                <w:szCs w:val="24"/>
                <w:highlight w:val="none"/>
                <w:lang w:eastAsia="zh-CN"/>
              </w:rPr>
              <w:t xml:space="preserve">。 </w:t>
            </w:r>
          </w:p>
          <w:p w14:paraId="51C7D152">
            <w:pPr>
              <w:widowControl/>
              <w:spacing w:line="360" w:lineRule="auto"/>
              <w:ind w:firstLine="480" w:firstLineChars="200"/>
              <w:jc w:val="left"/>
              <w:textAlignment w:val="center"/>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6</w:t>
            </w:r>
            <w:r>
              <w:rPr>
                <w:rFonts w:hint="eastAsia" w:ascii="宋体" w:hAnsi="宋体" w:cs="宋体"/>
                <w:b w:val="0"/>
                <w:bCs/>
                <w:color w:val="auto"/>
                <w:sz w:val="24"/>
                <w:szCs w:val="24"/>
                <w:highlight w:val="none"/>
                <w:lang w:eastAsia="zh-CN"/>
              </w:rPr>
              <w:t>.所投产品如有两票制要求则须执行两票制相关要求；所投产品如安徽省医药集中采购中心有相关要求，则须执行安徽省医药集中采购中心相关要求。</w:t>
            </w:r>
          </w:p>
          <w:p w14:paraId="5EFF8CE0">
            <w:pPr>
              <w:widowControl/>
              <w:spacing w:line="360" w:lineRule="auto"/>
              <w:ind w:firstLine="480" w:firstLineChars="200"/>
              <w:jc w:val="left"/>
              <w:textAlignment w:val="center"/>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7</w:t>
            </w:r>
            <w:r>
              <w:rPr>
                <w:rFonts w:hint="eastAsia" w:ascii="宋体" w:hAnsi="宋体" w:cs="宋体"/>
                <w:b w:val="0"/>
                <w:bCs/>
                <w:color w:val="auto"/>
                <w:sz w:val="24"/>
                <w:szCs w:val="24"/>
                <w:highlight w:val="none"/>
                <w:lang w:eastAsia="zh-CN"/>
              </w:rPr>
              <w:t>.中标人供货价格计算方式如下：最高限价（单价）×中标费率=供货价格（单价）。如所投产品的安徽省医药集中采购中心平台限价低于该项目供货价格（单价），则按平台限价（单价）×中标费率=供货价格（单价）。供货价格（单价）结果保留两位小数。</w:t>
            </w:r>
          </w:p>
          <w:p w14:paraId="1A9CEB48">
            <w:pPr>
              <w:widowControl/>
              <w:spacing w:line="360" w:lineRule="auto"/>
              <w:ind w:firstLine="480" w:firstLineChars="200"/>
              <w:jc w:val="left"/>
              <w:textAlignment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.所有技术参数及要求采购人验收时将逐条核对，如发现与实际情况不符、虚假响应等，采购人有权报监管部门并追究违约责任。</w:t>
            </w:r>
          </w:p>
          <w:p w14:paraId="10FAF5BC">
            <w:pPr>
              <w:widowControl/>
              <w:spacing w:line="360" w:lineRule="auto"/>
              <w:ind w:firstLine="480" w:firstLineChars="200"/>
              <w:jc w:val="left"/>
              <w:textAlignment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.投标人应按照采购文件要求提供证明材料。若投标提供了采购文件未要求的证明材料，评标委员会将不予评审。</w:t>
            </w:r>
          </w:p>
          <w:p w14:paraId="1FE5FBBA">
            <w:pPr>
              <w:widowControl/>
              <w:spacing w:line="360" w:lineRule="auto"/>
              <w:ind w:firstLine="480" w:firstLineChars="200"/>
              <w:jc w:val="left"/>
              <w:textAlignment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.投标人提供的证明材料须清晰的反映评审内容，如因材料模糊不清，导致评标委员会无法辨认的，评标委员会可以不予认可，一切后果由投标人自行承担。</w:t>
            </w:r>
          </w:p>
          <w:p w14:paraId="766A4470">
            <w:pPr>
              <w:widowControl/>
              <w:spacing w:line="360" w:lineRule="auto"/>
              <w:ind w:firstLine="482" w:firstLineChars="200"/>
              <w:jc w:val="left"/>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本项目</w:t>
            </w:r>
            <w:r>
              <w:rPr>
                <w:rFonts w:hint="eastAsia" w:ascii="宋体" w:hAnsi="宋体" w:eastAsia="宋体" w:cs="宋体"/>
                <w:b/>
                <w:color w:val="auto"/>
                <w:sz w:val="24"/>
                <w:szCs w:val="24"/>
                <w:highlight w:val="none"/>
              </w:rPr>
              <w:t>最高投标费率：100%</w:t>
            </w:r>
            <w:r>
              <w:rPr>
                <w:rFonts w:hint="eastAsia" w:ascii="宋体" w:hAnsi="宋体" w:cs="宋体"/>
                <w:b/>
                <w:color w:val="auto"/>
                <w:sz w:val="24"/>
                <w:szCs w:val="24"/>
                <w:highlight w:val="none"/>
                <w:lang w:eastAsia="zh-CN"/>
              </w:rPr>
              <w:t>，报价</w:t>
            </w:r>
            <w:r>
              <w:rPr>
                <w:rFonts w:hint="eastAsia" w:ascii="宋体" w:hAnsi="宋体" w:cs="宋体"/>
                <w:b/>
                <w:color w:val="auto"/>
                <w:sz w:val="24"/>
                <w:szCs w:val="24"/>
                <w:highlight w:val="none"/>
                <w:lang w:val="en-US" w:eastAsia="zh-CN"/>
              </w:rPr>
              <w:t>费率</w:t>
            </w:r>
            <w:r>
              <w:rPr>
                <w:rFonts w:hint="eastAsia" w:ascii="宋体" w:hAnsi="宋体" w:cs="宋体"/>
                <w:b/>
                <w:color w:val="auto"/>
                <w:sz w:val="24"/>
                <w:szCs w:val="24"/>
                <w:highlight w:val="none"/>
                <w:lang w:eastAsia="zh-CN"/>
              </w:rPr>
              <w:t>高于</w:t>
            </w:r>
            <w:r>
              <w:rPr>
                <w:rFonts w:hint="eastAsia" w:ascii="宋体" w:hAnsi="宋体" w:cs="宋体"/>
                <w:b/>
                <w:color w:val="auto"/>
                <w:sz w:val="24"/>
                <w:szCs w:val="24"/>
                <w:highlight w:val="none"/>
                <w:lang w:val="en-US" w:eastAsia="zh-CN"/>
              </w:rPr>
              <w:t>最高投标费率</w:t>
            </w:r>
            <w:r>
              <w:rPr>
                <w:rFonts w:hint="eastAsia" w:ascii="宋体" w:hAnsi="宋体" w:cs="宋体"/>
                <w:b/>
                <w:color w:val="auto"/>
                <w:sz w:val="24"/>
                <w:szCs w:val="24"/>
                <w:highlight w:val="none"/>
                <w:lang w:eastAsia="zh-CN"/>
              </w:rPr>
              <w:t>为无效报价，按废标处理。</w:t>
            </w:r>
          </w:p>
        </w:tc>
      </w:tr>
      <w:bookmarkEnd w:id="0"/>
      <w:bookmarkEnd w:id="1"/>
    </w:tbl>
    <w:p w14:paraId="1B19FFA1">
      <w:pPr>
        <w:pStyle w:val="4"/>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二、质量要求</w:t>
      </w:r>
    </w:p>
    <w:p w14:paraId="4F707A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提供的货物必须是全新、标识清楚、符合国家规定的质量标准或行业现行标准的要求。没有国家标准和行业标准的，应达到经主管部门批准的企业现行标准要求，符合采购人采购文件和投标人投标文件所要求的技术标准。杜绝证照不全、假冒、伪劣、过期、失效、淘汰或不合格的产品进入医院，否则，投标人承担由此造成的一切后果。</w:t>
      </w:r>
    </w:p>
    <w:p w14:paraId="29068E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2.保证投标产品的质量，其供货时剩余有效期时间不得少于有效期的2/3。</w:t>
      </w:r>
    </w:p>
    <w:p w14:paraId="7B8645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3.保证是原产地生产的原装产品，否则视为假冒伪劣产品。</w:t>
      </w:r>
    </w:p>
    <w:p w14:paraId="691E5EBC">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供货期</w:t>
      </w:r>
    </w:p>
    <w:p w14:paraId="4D254D8E">
      <w:pPr>
        <w:pStyle w:val="4"/>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自合同执行日起三年或采购费用总额达到本项目总中标价（预算金额*中标费率）时，</w:t>
      </w:r>
      <w:r>
        <w:rPr>
          <w:rFonts w:hint="eastAsia" w:ascii="宋体" w:hAnsi="宋体" w:cs="宋体"/>
          <w:color w:val="auto"/>
          <w:sz w:val="24"/>
          <w:szCs w:val="24"/>
          <w:highlight w:val="none"/>
          <w:lang w:val="en-US" w:eastAsia="zh-CN"/>
        </w:rPr>
        <w:t>两者</w:t>
      </w:r>
      <w:r>
        <w:rPr>
          <w:rFonts w:hint="eastAsia" w:ascii="宋体" w:hAnsi="宋体" w:eastAsia="宋体" w:cs="宋体"/>
          <w:color w:val="auto"/>
          <w:sz w:val="24"/>
          <w:szCs w:val="24"/>
          <w:highlight w:val="none"/>
        </w:rPr>
        <w:t>以先到者为准，在供货期内按照安庆市第一人民医院的要求分批供货，据实结算。</w:t>
      </w:r>
    </w:p>
    <w:p w14:paraId="2B1D12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四、供货及售后要求</w:t>
      </w:r>
      <w:bookmarkStart w:id="2" w:name="_GoBack"/>
      <w:bookmarkEnd w:id="2"/>
    </w:p>
    <w:p w14:paraId="156386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1.中标人接到采购人供货通知，根据采购人通知的规格型号和数量按计划送货，按照采购人要求送至指定地点，负责运输。</w:t>
      </w:r>
    </w:p>
    <w:p w14:paraId="262F2A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2.中标人根据采购人采购计划进行供货，不允许超计划供货，超出计划的数量，采购人不予验收入库，由中标人无条件带回。</w:t>
      </w:r>
    </w:p>
    <w:p w14:paraId="7A86A2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3.中标人所投的品牌货物在供货或使用过程中出现质量和使用问题，采购人有权要求更换，直至采购人满意，且不再另行支付任何费用。</w:t>
      </w:r>
    </w:p>
    <w:p w14:paraId="1A2215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4.按采购人实际需求进行供货，中标人须无条件满足采购人需求，确保供货质量并及时供货。</w:t>
      </w:r>
    </w:p>
    <w:p w14:paraId="28A68C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五、验收</w:t>
      </w:r>
    </w:p>
    <w:p w14:paraId="1A70B5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验收时采购人和中标人双方共同实施验收工作，验收合格后，结果和验收报告经双方确认后生效。</w:t>
      </w:r>
      <w:r>
        <w:rPr>
          <w:rFonts w:hint="eastAsia" w:ascii="宋体" w:hAnsi="宋体" w:eastAsia="宋体" w:cs="宋体"/>
          <w:color w:val="auto"/>
          <w:sz w:val="24"/>
          <w:szCs w:val="24"/>
          <w:highlight w:val="none"/>
        </w:rPr>
        <w:br w:type="textWrapping"/>
      </w:r>
      <w:r>
        <w:rPr>
          <w:rFonts w:hint="eastAsia" w:ascii="宋体" w:hAnsi="宋体" w:eastAsia="宋体" w:cs="宋体"/>
          <w:b/>
          <w:bCs/>
          <w:color w:val="auto"/>
          <w:sz w:val="24"/>
          <w:szCs w:val="24"/>
          <w:highlight w:val="none"/>
        </w:rPr>
        <w:t>六、付款方式</w:t>
      </w:r>
    </w:p>
    <w:p w14:paraId="65E69A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合同签订后按甲方计划要求分批供货，按实结算，货到验收合格、收到正规发票后6 个月内付款。付款前，乙方必须提供正规发票，甲方再付款，否则导致不能付款的责任由乙方承担。</w:t>
      </w:r>
    </w:p>
    <w:p w14:paraId="2E1EB9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6CD41C"/>
    <w:multiLevelType w:val="singleLevel"/>
    <w:tmpl w:val="416CD41C"/>
    <w:lvl w:ilvl="0" w:tentative="0">
      <w:start w:val="1"/>
      <w:numFmt w:val="chineseCounting"/>
      <w:suff w:val="nothing"/>
      <w:lvlText w:val="%1、"/>
      <w:lvlJc w:val="left"/>
      <w:rPr>
        <w:rFonts w:hint="eastAsia"/>
      </w:rPr>
    </w:lvl>
  </w:abstractNum>
  <w:abstractNum w:abstractNumId="1">
    <w:nsid w:val="7B239C14"/>
    <w:multiLevelType w:val="singleLevel"/>
    <w:tmpl w:val="7B239C1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DF7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2025-08-18T08:26:45Z</dcterms:created>
  <dc:creator>Administrator</dc:creator>
  <cp:lastModifiedBy>w y l</cp:lastModifiedBy>
  <dcterms:modified xsi:type="dcterms:W3CDTF">2025-08-18T08:27:58Z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eyJoZGlkIjoiOGZjYWNmYjBhMjQ5N2ZkNTM4Yzg1NjM5OTkxM2EwYWQiLCJ1c2VySWQiOiIxMTQzOTYxMDcxIn0=</vt:lpwstr>
  </property>
  <property fmtid="{D5CDD505-2E9C-101B-9397-08002B2CF9AE}" pid="4" name="ICV">
    <vt:lpwstr>5864534060974E3C898AEB918A065B09_12</vt:lpwstr>
  </property>
</Properties>
</file>