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9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安庆市第一人民医院产诊中心耗材试剂一批采购项目</w:t>
      </w: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48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009"/>
        <w:gridCol w:w="7022"/>
        <w:gridCol w:w="1404"/>
        <w:gridCol w:w="891"/>
        <w:gridCol w:w="779"/>
        <w:gridCol w:w="911"/>
        <w:gridCol w:w="1237"/>
      </w:tblGrid>
      <w:tr w14:paraId="7D36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采购需求（技术参数）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3年预计使用量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限价/元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968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人外周血淋巴细胞培养基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1、预期用途：用于细胞增殖培养，培养后的细胞用于体外诊断；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2、适用范围：适用于外周血、脐血等细胞的培养，用于细胞遗传学分析。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FA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38A7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A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羊水细胞培养基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1、预期用途：用于细胞增殖培养，培养后的细胞用于体外诊断；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2、适用范围：用于体外培养绒毛、羊水细胞，以获取足够的细胞量供后续遗传学分析；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3、规格要求：：10mL/瓶；为满足实验室的不同用量选择，可提供大小不同规格；装量应不低于标称值的 98%；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4、无菌效果：无混浊，清澈透明；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5、PH值：6.5-7.5；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6、有效性：取 5ml 羊水标本，离心后接种至培养瓶第 7 天换液，第 8 天收获染色，染色后的标本置于显微镜 10 倍物镜下观察，占 3/4 视野及以上的克隆比例不低于 35%；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7、★拓展性：既能用于羊水细胞消化法培养，又能用于原位法培养；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8、无菌效果：无混浊，清澈透明；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9、试剂的使用能与采购人现有医学遗传实验室信息管理系统无缝对接（提供系统匹配性对接方案，包含网址、截图和文字说明）。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362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核心产品</w:t>
            </w:r>
          </w:p>
        </w:tc>
      </w:tr>
      <w:tr w14:paraId="26E3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F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胰酶消化溶液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1、使培养的细胞从贴壁状态转变为悬浮状态。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1ml/支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645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B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C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秋水仙碱溶液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1、用于染色体检查中延缓着丝点分裂，抑制纺锤体形成，终止细胞有丝分裂于分裂中期。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1ml/支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577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0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胰酶分带溶液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1、用于染色体 G 显带制备，临床上用于染色体检查。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CC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5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1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吉萨姆染色液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1、组成成分：吉姆萨染料，甲醇，丙三醇；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2、适用范围：适用于人体细胞如羊水细胞、血细胞、骨髓细胞等的染色，分析。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713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0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磷酸盐缓冲液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1、PH范围：6.6-6.8。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A0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9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F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碱性缓冲液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1、预期用途：供胰酶、培养基、缓冲液等溶液调节pH使用。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3F2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44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镜油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5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1、用途：显微镜浸油、油浸物镜。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8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4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细胞原位培养盒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1、产品组成：由塑料盒和玻片组成，玻片为透明玻璃；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2、经过特殊处理后，细胞原位培养盒为无菌环境；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3、玻片经特殊处理，适合细胞黏附生长；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4、适用于贴壁细胞如羊水细胞或绒毛膜细胞等的培养。使用本产品时，细胞的培养、收获和制片均直接在玻片上进行，培养的结果可用于原位分析；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5、细胞生长面积不能少于 13 平方厘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2只/袋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7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细胞培养瓶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1、具有优异的光学性质，便于显微镜观察；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2、无热源检测结果低于 0.1EU/ml。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100个/箱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F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羊水穿刺针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1、主要用于经皮穿刺及造影；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2、灭菌，可直接使用。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21G*200mm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进口</w:t>
            </w:r>
          </w:p>
        </w:tc>
      </w:tr>
      <w:tr w14:paraId="6F8D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15mL无菌离心管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50支/袋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E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50mL离心管</w:t>
            </w:r>
          </w:p>
        </w:tc>
        <w:tc>
          <w:tcPr>
            <w:tcW w:w="2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25个/包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6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2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一次性无菌吸管（独立包装）</w:t>
            </w:r>
          </w:p>
        </w:tc>
        <w:tc>
          <w:tcPr>
            <w:tcW w:w="2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3ml*支*100支/包</w:t>
            </w:r>
          </w:p>
        </w:tc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6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5C3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8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说明:</w:t>
            </w:r>
          </w:p>
          <w:p w14:paraId="639C1DF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1、投标人的投标文件必须标明所投货物的品牌与参数，保证原厂正品供货,提供相关资料等。</w:t>
            </w:r>
          </w:p>
          <w:p w14:paraId="3927D3A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2、合同期:三年供应期，预计使用量仅供投标人参考。</w:t>
            </w:r>
          </w:p>
          <w:p w14:paraId="23AED7D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3、本项目一次性规划，分步实施算项目耗材进入我院SPD管理。</w:t>
            </w:r>
          </w:p>
          <w:p w14:paraId="13A1D3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4、中标产品如有两票制要求则须执行两票制相关要求;中标产品如安徽省医药集中采购中心有相关要求，则须执行安徽省医药集中采购中心相关要求。</w:t>
            </w:r>
          </w:p>
          <w:p w14:paraId="3508491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5、服务期内如遇国家、省医保带量采购等相关政策调整，按国家、省医保带量采购等相关政策执行。</w:t>
            </w:r>
          </w:p>
          <w:p w14:paraId="71CCFC3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6、标★需提供相关证明材料。</w:t>
            </w:r>
          </w:p>
        </w:tc>
      </w:tr>
    </w:tbl>
    <w:p w14:paraId="347573E1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pgSz w:w="16838" w:h="11906" w:orient="landscape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3B4533"/>
    <w:rsid w:val="037A3D44"/>
    <w:rsid w:val="039842CF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6FA0DFD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F3690F"/>
    <w:rsid w:val="0BFF061B"/>
    <w:rsid w:val="0C412344"/>
    <w:rsid w:val="0C4A6C5B"/>
    <w:rsid w:val="0C6C5D77"/>
    <w:rsid w:val="0CA53682"/>
    <w:rsid w:val="0CC66E3F"/>
    <w:rsid w:val="0CFF4D8F"/>
    <w:rsid w:val="0D07521B"/>
    <w:rsid w:val="0D201378"/>
    <w:rsid w:val="0D6C3477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4CE7B37"/>
    <w:rsid w:val="14FA1EB7"/>
    <w:rsid w:val="15165850"/>
    <w:rsid w:val="15516CF3"/>
    <w:rsid w:val="15671063"/>
    <w:rsid w:val="1574621E"/>
    <w:rsid w:val="157978DD"/>
    <w:rsid w:val="15957ACA"/>
    <w:rsid w:val="159F14ED"/>
    <w:rsid w:val="15E855D7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B80644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8519A"/>
    <w:rsid w:val="1F1B438A"/>
    <w:rsid w:val="1F3423DD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A81492"/>
    <w:rsid w:val="21D82128"/>
    <w:rsid w:val="220D485A"/>
    <w:rsid w:val="2229048A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E93E98"/>
    <w:rsid w:val="25EB6FC7"/>
    <w:rsid w:val="263E47F1"/>
    <w:rsid w:val="264F1762"/>
    <w:rsid w:val="2656701A"/>
    <w:rsid w:val="26703BC4"/>
    <w:rsid w:val="26B2243F"/>
    <w:rsid w:val="26B446C5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816FBC"/>
    <w:rsid w:val="2AC230E7"/>
    <w:rsid w:val="2AC47580"/>
    <w:rsid w:val="2AD71701"/>
    <w:rsid w:val="2AF3313E"/>
    <w:rsid w:val="2B0F2194"/>
    <w:rsid w:val="2B1A3920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30D05D38"/>
    <w:rsid w:val="30EC193C"/>
    <w:rsid w:val="31844BC0"/>
    <w:rsid w:val="319B0539"/>
    <w:rsid w:val="31C2430B"/>
    <w:rsid w:val="31E606B1"/>
    <w:rsid w:val="31F038BA"/>
    <w:rsid w:val="31FE293C"/>
    <w:rsid w:val="329F5DEA"/>
    <w:rsid w:val="332D32FA"/>
    <w:rsid w:val="33AA207E"/>
    <w:rsid w:val="33B43889"/>
    <w:rsid w:val="34040D17"/>
    <w:rsid w:val="3437424B"/>
    <w:rsid w:val="3482084C"/>
    <w:rsid w:val="348A1163"/>
    <w:rsid w:val="34A40493"/>
    <w:rsid w:val="34D36666"/>
    <w:rsid w:val="34F57493"/>
    <w:rsid w:val="35053F76"/>
    <w:rsid w:val="35217298"/>
    <w:rsid w:val="35752187"/>
    <w:rsid w:val="35DC6739"/>
    <w:rsid w:val="361F6F9E"/>
    <w:rsid w:val="364B2438"/>
    <w:rsid w:val="3662343D"/>
    <w:rsid w:val="36AA13C3"/>
    <w:rsid w:val="36C220B8"/>
    <w:rsid w:val="36EC3A0F"/>
    <w:rsid w:val="37785C10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AD3C40"/>
    <w:rsid w:val="3CE378C4"/>
    <w:rsid w:val="3CFA1A11"/>
    <w:rsid w:val="3D2E4D81"/>
    <w:rsid w:val="3D4C34F3"/>
    <w:rsid w:val="3D4D7F33"/>
    <w:rsid w:val="3D764A71"/>
    <w:rsid w:val="3D8B33DE"/>
    <w:rsid w:val="3D8D69EA"/>
    <w:rsid w:val="3D9B7F3D"/>
    <w:rsid w:val="3DFD3021"/>
    <w:rsid w:val="3E052EA6"/>
    <w:rsid w:val="3E1C7D0E"/>
    <w:rsid w:val="3E840769"/>
    <w:rsid w:val="3EB46EC5"/>
    <w:rsid w:val="3F2E44CB"/>
    <w:rsid w:val="3F4E2D65"/>
    <w:rsid w:val="3F590DCC"/>
    <w:rsid w:val="3F9A5770"/>
    <w:rsid w:val="3FCD2DFA"/>
    <w:rsid w:val="3FCF6608"/>
    <w:rsid w:val="3FF175CD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67604F"/>
    <w:rsid w:val="467D4684"/>
    <w:rsid w:val="46A123AD"/>
    <w:rsid w:val="46CB63B3"/>
    <w:rsid w:val="46D149CF"/>
    <w:rsid w:val="46DB4D03"/>
    <w:rsid w:val="47362385"/>
    <w:rsid w:val="47753F49"/>
    <w:rsid w:val="47766D9B"/>
    <w:rsid w:val="47A90F69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1868E5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607EA2"/>
    <w:rsid w:val="4A6C3D4C"/>
    <w:rsid w:val="4A8563B3"/>
    <w:rsid w:val="4A87699A"/>
    <w:rsid w:val="4A8B672F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C7D88"/>
    <w:rsid w:val="4FB9459A"/>
    <w:rsid w:val="4FE514FF"/>
    <w:rsid w:val="50265BBB"/>
    <w:rsid w:val="503A0C8D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6C0F83"/>
    <w:rsid w:val="556F6B86"/>
    <w:rsid w:val="55AC713D"/>
    <w:rsid w:val="55D56C74"/>
    <w:rsid w:val="55D87708"/>
    <w:rsid w:val="55E11E60"/>
    <w:rsid w:val="5621502B"/>
    <w:rsid w:val="566B14CD"/>
    <w:rsid w:val="567D676E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F45DD9"/>
    <w:rsid w:val="5C1373EE"/>
    <w:rsid w:val="5C2A733E"/>
    <w:rsid w:val="5C553357"/>
    <w:rsid w:val="5C7E502B"/>
    <w:rsid w:val="5CAF386E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6D6BF1"/>
    <w:rsid w:val="5F93686E"/>
    <w:rsid w:val="5FA11560"/>
    <w:rsid w:val="5FAC7842"/>
    <w:rsid w:val="5FE47612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A734FB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B83749"/>
    <w:rsid w:val="6BDC04DC"/>
    <w:rsid w:val="6BF66C45"/>
    <w:rsid w:val="6C0C180A"/>
    <w:rsid w:val="6C1A4636"/>
    <w:rsid w:val="6C3D7860"/>
    <w:rsid w:val="6D000EB2"/>
    <w:rsid w:val="6D196605"/>
    <w:rsid w:val="6D5959D6"/>
    <w:rsid w:val="6D8970E7"/>
    <w:rsid w:val="6D996C69"/>
    <w:rsid w:val="6DB5501A"/>
    <w:rsid w:val="6E2C05BA"/>
    <w:rsid w:val="6E424713"/>
    <w:rsid w:val="6EA53B97"/>
    <w:rsid w:val="6EE050E4"/>
    <w:rsid w:val="6EEB6B74"/>
    <w:rsid w:val="6F3B7B06"/>
    <w:rsid w:val="6F7D5334"/>
    <w:rsid w:val="6FA01F97"/>
    <w:rsid w:val="6FA02DC7"/>
    <w:rsid w:val="6FB14B95"/>
    <w:rsid w:val="6FB2168C"/>
    <w:rsid w:val="6FC02972"/>
    <w:rsid w:val="6FC41D71"/>
    <w:rsid w:val="6FD934F4"/>
    <w:rsid w:val="702B5B58"/>
    <w:rsid w:val="703F704A"/>
    <w:rsid w:val="70665B02"/>
    <w:rsid w:val="709470A2"/>
    <w:rsid w:val="70A95AA7"/>
    <w:rsid w:val="70B47F7C"/>
    <w:rsid w:val="70B6031A"/>
    <w:rsid w:val="70C46680"/>
    <w:rsid w:val="70FC64F5"/>
    <w:rsid w:val="70FE0D35"/>
    <w:rsid w:val="714220FE"/>
    <w:rsid w:val="7165209A"/>
    <w:rsid w:val="716D4593"/>
    <w:rsid w:val="71705837"/>
    <w:rsid w:val="717723A6"/>
    <w:rsid w:val="7181680A"/>
    <w:rsid w:val="718B6DAB"/>
    <w:rsid w:val="71915286"/>
    <w:rsid w:val="71C21584"/>
    <w:rsid w:val="71DD1C74"/>
    <w:rsid w:val="71F90E21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317A2B"/>
    <w:rsid w:val="76335DFC"/>
    <w:rsid w:val="76B852AA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981FCE"/>
    <w:rsid w:val="79E13F3E"/>
    <w:rsid w:val="7A323738"/>
    <w:rsid w:val="7A3C1D6D"/>
    <w:rsid w:val="7A565F9E"/>
    <w:rsid w:val="7A746447"/>
    <w:rsid w:val="7A9C44F7"/>
    <w:rsid w:val="7AE80A83"/>
    <w:rsid w:val="7B116B6D"/>
    <w:rsid w:val="7B3D7133"/>
    <w:rsid w:val="7B5F12AF"/>
    <w:rsid w:val="7B6A3FBF"/>
    <w:rsid w:val="7BB46F7D"/>
    <w:rsid w:val="7BB85A2F"/>
    <w:rsid w:val="7BC64E5A"/>
    <w:rsid w:val="7C0A6539"/>
    <w:rsid w:val="7C932299"/>
    <w:rsid w:val="7C9C3449"/>
    <w:rsid w:val="7CB3260B"/>
    <w:rsid w:val="7D667F09"/>
    <w:rsid w:val="7D692C90"/>
    <w:rsid w:val="7D6E3881"/>
    <w:rsid w:val="7E4762F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C82E7C"/>
    <w:rsid w:val="7F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96">
    <w:name w:val="font21"/>
    <w:basedOn w:val="30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97">
    <w:name w:val="font11"/>
    <w:basedOn w:val="3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1271</Words>
  <Characters>1413</Characters>
  <Lines>169</Lines>
  <Paragraphs>47</Paragraphs>
  <TotalTime>4</TotalTime>
  <ScaleCrop>false</ScaleCrop>
  <LinksUpToDate>false</LinksUpToDate>
  <CharactersWithSpaces>1430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李庆娟</cp:lastModifiedBy>
  <cp:lastPrinted>2023-06-07T01:32:00Z</cp:lastPrinted>
  <dcterms:modified xsi:type="dcterms:W3CDTF">2025-11-19T07:06:31Z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F4BE6134D3E14E638AE37DA556314ECC_13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eyJoZGlkIjoiYmNkOTljZGEzMjAyNzM0MDUxYTMyNWM1NWI4MzU2ZjgiLCJ1c2VySWQiOiIyNDQ2Njc1MjYifQ==</vt:lpwstr>
  </property>
</Properties>
</file>