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4A6F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思源黑体 CN Heavy" w:hAnsi="思源黑体 CN Heavy" w:eastAsia="思源黑体 CN Heavy" w:cs="思源黑体 CN Heavy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思源黑体 CN Heavy" w:hAnsi="思源黑体 CN Heavy" w:eastAsia="思源黑体 CN Heavy" w:cs="思源黑体 CN Heavy"/>
          <w:b/>
          <w:bCs/>
          <w:color w:val="000000"/>
          <w:kern w:val="2"/>
          <w:sz w:val="32"/>
          <w:szCs w:val="32"/>
          <w:lang w:val="en-US" w:eastAsia="zh-CN" w:bidi="ar-SA"/>
        </w:rPr>
        <w:t>宫腔镜冷刀手术器械技术参数</w:t>
      </w:r>
    </w:p>
    <w:p w14:paraId="1918CCA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思源黑体 CN Heavy" w:hAnsi="思源黑体 CN Heavy" w:eastAsia="思源黑体 CN Heavy" w:cs="思源黑体 CN Heavy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2CB19C68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剪头部张开度应不小于30°；</w:t>
      </w:r>
    </w:p>
    <w:p w14:paraId="543D645E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钳头张开角：张开度应不小于45º；</w:t>
      </w:r>
    </w:p>
    <w:p w14:paraId="6457F324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器械工作长度≥360mm；</w:t>
      </w:r>
    </w:p>
    <w:p w14:paraId="1A30AB3B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采用YY/T0294.1-2005中C号钢。</w:t>
      </w:r>
    </w:p>
    <w:p w14:paraId="4FCF0182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425" w:leftChars="0" w:hanging="425" w:firstLineChars="0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手术器械需匹配科室现有科迈森宫腔镜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tbl>
      <w:tblPr>
        <w:tblStyle w:val="13"/>
        <w:tblpPr w:leftFromText="180" w:rightFromText="180" w:vertAnchor="text" w:horzAnchor="page" w:tblpXSpec="center" w:tblpY="25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2700"/>
        <w:gridCol w:w="990"/>
        <w:gridCol w:w="1605"/>
      </w:tblGrid>
      <w:tr w14:paraId="63AB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</w:tcPr>
          <w:p w14:paraId="18EDF2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700" w:type="dxa"/>
          </w:tcPr>
          <w:p w14:paraId="2904355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990" w:type="dxa"/>
          </w:tcPr>
          <w:p w14:paraId="38BF41A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05" w:type="dxa"/>
          </w:tcPr>
          <w:p w14:paraId="63FE52A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3ECC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  <w:vMerge w:val="restart"/>
          </w:tcPr>
          <w:p w14:paraId="2FC3B5B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0A5500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9BD28C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A1A20EE"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宫腔镜冷刀器械</w:t>
            </w:r>
          </w:p>
        </w:tc>
        <w:tc>
          <w:tcPr>
            <w:tcW w:w="2700" w:type="dxa"/>
          </w:tcPr>
          <w:p w14:paraId="59402BA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直剪刀（单开）</w:t>
            </w:r>
          </w:p>
        </w:tc>
        <w:tc>
          <w:tcPr>
            <w:tcW w:w="990" w:type="dxa"/>
          </w:tcPr>
          <w:p w14:paraId="0207DFC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605" w:type="dxa"/>
          </w:tcPr>
          <w:p w14:paraId="2615AB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F89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  <w:vMerge w:val="continue"/>
          </w:tcPr>
          <w:p w14:paraId="1908D10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7E14C52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弯剪刀</w:t>
            </w:r>
          </w:p>
        </w:tc>
        <w:tc>
          <w:tcPr>
            <w:tcW w:w="990" w:type="dxa"/>
          </w:tcPr>
          <w:p w14:paraId="6A6AE8F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605" w:type="dxa"/>
          </w:tcPr>
          <w:p w14:paraId="423C12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D19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  <w:vMerge w:val="continue"/>
          </w:tcPr>
          <w:p w14:paraId="29A2F63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5EE0FE2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钩剪刀</w:t>
            </w:r>
          </w:p>
        </w:tc>
        <w:tc>
          <w:tcPr>
            <w:tcW w:w="990" w:type="dxa"/>
          </w:tcPr>
          <w:p w14:paraId="151D1AC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605" w:type="dxa"/>
          </w:tcPr>
          <w:p w14:paraId="61EBA0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0BF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  <w:vMerge w:val="continue"/>
          </w:tcPr>
          <w:p w14:paraId="40CA4FA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0B23732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活检钳（勺状）</w:t>
            </w:r>
          </w:p>
        </w:tc>
        <w:tc>
          <w:tcPr>
            <w:tcW w:w="990" w:type="dxa"/>
          </w:tcPr>
          <w:p w14:paraId="53EBE84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605" w:type="dxa"/>
          </w:tcPr>
          <w:p w14:paraId="5E2BFF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D74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  <w:vMerge w:val="continue"/>
          </w:tcPr>
          <w:p w14:paraId="0C97AE2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1824648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大型抓钳（鼠齿）</w:t>
            </w:r>
          </w:p>
        </w:tc>
        <w:tc>
          <w:tcPr>
            <w:tcW w:w="990" w:type="dxa"/>
          </w:tcPr>
          <w:p w14:paraId="76343EA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605" w:type="dxa"/>
          </w:tcPr>
          <w:p w14:paraId="41CD01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01F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  <w:vMerge w:val="continue"/>
          </w:tcPr>
          <w:p w14:paraId="7BBE386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335D5B2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弯分离钳</w:t>
            </w:r>
          </w:p>
        </w:tc>
        <w:tc>
          <w:tcPr>
            <w:tcW w:w="990" w:type="dxa"/>
          </w:tcPr>
          <w:p w14:paraId="0C28B17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605" w:type="dxa"/>
          </w:tcPr>
          <w:p w14:paraId="5CF8A4C7">
            <w:pPr>
              <w:ind w:firstLine="229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09C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5" w:type="dxa"/>
            <w:vMerge w:val="continue"/>
          </w:tcPr>
          <w:p w14:paraId="02D8CBC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</w:tcPr>
          <w:p w14:paraId="4D44E6E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球型电极II</w:t>
            </w:r>
          </w:p>
        </w:tc>
        <w:tc>
          <w:tcPr>
            <w:tcW w:w="990" w:type="dxa"/>
          </w:tcPr>
          <w:p w14:paraId="162262E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605" w:type="dxa"/>
          </w:tcPr>
          <w:p w14:paraId="294872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 w14:paraId="4652A8F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afterAutospacing="0" w:line="400" w:lineRule="exact"/>
        <w:jc w:val="both"/>
        <w:textAlignment w:val="auto"/>
        <w:rPr>
          <w:rFonts w:hint="eastAsia" w:ascii="思源黑体 CN Medium" w:hAnsi="思源黑体 CN Medium" w:eastAsia="思源黑体 CN Medium" w:cs="思源黑体 CN Medium"/>
          <w:sz w:val="21"/>
          <w:szCs w:val="21"/>
          <w:lang w:val="en-US" w:eastAsia="zh-CN"/>
        </w:rPr>
      </w:pPr>
    </w:p>
    <w:p w14:paraId="56BDB012">
      <w:pPr>
        <w:pStyle w:val="11"/>
        <w:ind w:left="0" w:leftChars="0" w:firstLine="0" w:firstLineChars="0"/>
        <w:rPr>
          <w:rFonts w:hint="eastAsia" w:ascii="思源黑体 CN Medium" w:hAnsi="思源黑体 CN Medium" w:eastAsia="思源黑体 CN Medium" w:cs="思源黑体 CN Medium"/>
          <w:sz w:val="21"/>
          <w:szCs w:val="21"/>
          <w:lang w:eastAsia="zh-CN"/>
        </w:rPr>
      </w:pPr>
    </w:p>
    <w:p w14:paraId="3FE1E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701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KSOFDDF4E7ED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29610E">
    <w:panose1 w:val="02010609060101010101"/>
    <w:charset w:val="86"/>
    <w:family w:val="auto"/>
    <w:pitch w:val="default"/>
    <w:sig w:usb0="00000001" w:usb1="00000000" w:usb2="00000000" w:usb3="00000000" w:csb0="000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7ADA6">
    <w:pPr>
      <w:pStyle w:val="9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1933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1933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5DC72"/>
    <w:multiLevelType w:val="singleLevel"/>
    <w:tmpl w:val="FA45DC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YjU4MmFmYjllYWFlNzU0ZDYzY2UwYzA3YmU0MzMifQ=="/>
  </w:docVars>
  <w:rsids>
    <w:rsidRoot w:val="10C82ED8"/>
    <w:rsid w:val="02F92A9C"/>
    <w:rsid w:val="03003CF7"/>
    <w:rsid w:val="03A27284"/>
    <w:rsid w:val="05507D2C"/>
    <w:rsid w:val="06232503"/>
    <w:rsid w:val="06325D2E"/>
    <w:rsid w:val="07314C6E"/>
    <w:rsid w:val="082C1197"/>
    <w:rsid w:val="09645877"/>
    <w:rsid w:val="0B2226D0"/>
    <w:rsid w:val="0B5F2295"/>
    <w:rsid w:val="0C9C33EC"/>
    <w:rsid w:val="0DC75DF5"/>
    <w:rsid w:val="10C82ED8"/>
    <w:rsid w:val="13DD2847"/>
    <w:rsid w:val="152401D3"/>
    <w:rsid w:val="15DE64A2"/>
    <w:rsid w:val="160E0A6C"/>
    <w:rsid w:val="16FF533B"/>
    <w:rsid w:val="18A8182E"/>
    <w:rsid w:val="1A3C300D"/>
    <w:rsid w:val="1AA522B1"/>
    <w:rsid w:val="1AED2E0B"/>
    <w:rsid w:val="1B3D35C2"/>
    <w:rsid w:val="1D6C4962"/>
    <w:rsid w:val="1DA04570"/>
    <w:rsid w:val="1DE226E5"/>
    <w:rsid w:val="1EB609D4"/>
    <w:rsid w:val="22BD32E3"/>
    <w:rsid w:val="22DA6107"/>
    <w:rsid w:val="23CA7CFA"/>
    <w:rsid w:val="242A100F"/>
    <w:rsid w:val="243012E2"/>
    <w:rsid w:val="24B94AC9"/>
    <w:rsid w:val="24F62A21"/>
    <w:rsid w:val="25090FA9"/>
    <w:rsid w:val="26D82383"/>
    <w:rsid w:val="27B53EFB"/>
    <w:rsid w:val="2A5C51C2"/>
    <w:rsid w:val="2B1D39D8"/>
    <w:rsid w:val="2C3A465D"/>
    <w:rsid w:val="2CD9549E"/>
    <w:rsid w:val="2D725D2A"/>
    <w:rsid w:val="2EA206B8"/>
    <w:rsid w:val="2EA923A8"/>
    <w:rsid w:val="2F264EF6"/>
    <w:rsid w:val="30BA36D6"/>
    <w:rsid w:val="30DF7658"/>
    <w:rsid w:val="314E241E"/>
    <w:rsid w:val="325906C4"/>
    <w:rsid w:val="32FB4E9A"/>
    <w:rsid w:val="338E20B0"/>
    <w:rsid w:val="34E55506"/>
    <w:rsid w:val="36A34BD1"/>
    <w:rsid w:val="381F1F46"/>
    <w:rsid w:val="385D52C1"/>
    <w:rsid w:val="3AC356D2"/>
    <w:rsid w:val="3B0117BA"/>
    <w:rsid w:val="3F4E08C2"/>
    <w:rsid w:val="3F6D5EA8"/>
    <w:rsid w:val="3F7A1455"/>
    <w:rsid w:val="427D15C6"/>
    <w:rsid w:val="43BC3359"/>
    <w:rsid w:val="45BB0276"/>
    <w:rsid w:val="45F34FA1"/>
    <w:rsid w:val="48214838"/>
    <w:rsid w:val="4A017D85"/>
    <w:rsid w:val="4A3F6409"/>
    <w:rsid w:val="4DE56621"/>
    <w:rsid w:val="4E856E9F"/>
    <w:rsid w:val="4FBB7221"/>
    <w:rsid w:val="50086A62"/>
    <w:rsid w:val="506B187A"/>
    <w:rsid w:val="512C2F2E"/>
    <w:rsid w:val="521A508E"/>
    <w:rsid w:val="54987C7F"/>
    <w:rsid w:val="565949E5"/>
    <w:rsid w:val="58B90136"/>
    <w:rsid w:val="59236158"/>
    <w:rsid w:val="5B721C0A"/>
    <w:rsid w:val="60AC5416"/>
    <w:rsid w:val="63871C7D"/>
    <w:rsid w:val="6448760C"/>
    <w:rsid w:val="64F1206D"/>
    <w:rsid w:val="66652D12"/>
    <w:rsid w:val="6887772B"/>
    <w:rsid w:val="695F7B71"/>
    <w:rsid w:val="697414BE"/>
    <w:rsid w:val="699F0BEB"/>
    <w:rsid w:val="6CA351CC"/>
    <w:rsid w:val="6CD45140"/>
    <w:rsid w:val="6F235519"/>
    <w:rsid w:val="6F7908E7"/>
    <w:rsid w:val="70064F08"/>
    <w:rsid w:val="701E4A66"/>
    <w:rsid w:val="715C00FA"/>
    <w:rsid w:val="730D4E66"/>
    <w:rsid w:val="76A33C20"/>
    <w:rsid w:val="78436B13"/>
    <w:rsid w:val="78A4144C"/>
    <w:rsid w:val="795456E5"/>
    <w:rsid w:val="7A3B543D"/>
    <w:rsid w:val="7AC2471A"/>
    <w:rsid w:val="7B175D9B"/>
    <w:rsid w:val="7D046A03"/>
    <w:rsid w:val="7D4B3A85"/>
    <w:rsid w:val="7DD32800"/>
    <w:rsid w:val="7E072ACD"/>
    <w:rsid w:val="7FD25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4"/>
    <w:autoRedefine/>
    <w:qFormat/>
    <w:uiPriority w:val="0"/>
    <w:rPr>
      <w:rFonts w:hint="eastAsia" w:ascii="微软雅黑" w:hAnsi="微软雅黑" w:eastAsia="微软雅黑" w:cs="微软雅黑"/>
      <w:color w:val="080808"/>
      <w:sz w:val="24"/>
      <w:szCs w:val="24"/>
      <w:u w:val="none"/>
    </w:rPr>
  </w:style>
  <w:style w:type="character" w:customStyle="1" w:styleId="17">
    <w:name w:val="font6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8">
    <w:name w:val="font8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22">
    <w:name w:val="Body text|1"/>
    <w:basedOn w:val="1"/>
    <w:autoRedefine/>
    <w:qFormat/>
    <w:uiPriority w:val="0"/>
    <w:pPr>
      <w:spacing w:after="220"/>
      <w:jc w:val="left"/>
    </w:pPr>
    <w:rPr>
      <w:rFonts w:ascii="PMingLiU" w:hAnsi="PMingLiU" w:eastAsia="PMingLiU" w:cs="PMingLiU"/>
      <w:color w:val="000000"/>
      <w:kern w:val="0"/>
      <w:sz w:val="20"/>
      <w:lang w:eastAsia="en-US" w:bidi="en-US"/>
    </w:rPr>
  </w:style>
  <w:style w:type="paragraph" w:customStyle="1" w:styleId="23">
    <w:name w:val="Body text|2"/>
    <w:basedOn w:val="1"/>
    <w:qFormat/>
    <w:uiPriority w:val="0"/>
    <w:pPr>
      <w:spacing w:after="220"/>
      <w:jc w:val="left"/>
    </w:pPr>
    <w:rPr>
      <w:rFonts w:ascii="MingLiU" w:hAnsi="MingLiU" w:eastAsia="MingLiU" w:cs="MingLiU"/>
      <w:color w:val="000000"/>
      <w:kern w:val="0"/>
      <w:sz w:val="20"/>
      <w:lang w:val="zh-TW" w:eastAsia="zh-TW" w:bidi="zh-TW"/>
    </w:rPr>
  </w:style>
  <w:style w:type="paragraph" w:styleId="24">
    <w:name w:val="No Spacing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样式1 字符"/>
    <w:link w:val="26"/>
    <w:autoRedefine/>
    <w:qFormat/>
    <w:uiPriority w:val="0"/>
    <w:rPr>
      <w:rFonts w:ascii="新宋体" w:hAnsi="新宋体" w:eastAsia="新宋体" w:cs="Times New Roman"/>
      <w:kern w:val="2"/>
      <w:sz w:val="24"/>
      <w:szCs w:val="24"/>
      <w:lang w:bidi="ar-SA"/>
    </w:rPr>
  </w:style>
  <w:style w:type="paragraph" w:customStyle="1" w:styleId="26">
    <w:name w:val="样式1"/>
    <w:basedOn w:val="1"/>
    <w:link w:val="25"/>
    <w:autoRedefine/>
    <w:qFormat/>
    <w:uiPriority w:val="0"/>
    <w:pPr>
      <w:tabs>
        <w:tab w:val="left" w:pos="1149"/>
      </w:tabs>
      <w:autoSpaceDE/>
      <w:autoSpaceDN/>
      <w:spacing w:line="360" w:lineRule="auto"/>
    </w:pPr>
    <w:rPr>
      <w:rFonts w:ascii="新宋体" w:hAnsi="新宋体" w:eastAsia="新宋体" w:cs="Times New Roman"/>
      <w:kern w:val="2"/>
      <w:sz w:val="24"/>
      <w:szCs w:val="24"/>
      <w:lang w:bidi="ar-SA"/>
    </w:rPr>
  </w:style>
  <w:style w:type="paragraph" w:customStyle="1" w:styleId="27">
    <w:name w:val="样式2"/>
    <w:basedOn w:val="1"/>
    <w:qFormat/>
    <w:uiPriority w:val="0"/>
    <w:pPr>
      <w:keepNext/>
      <w:keepLines/>
      <w:spacing w:before="280" w:beforeLines="0" w:after="290" w:afterLines="0" w:line="240" w:lineRule="auto"/>
      <w:outlineLvl w:val="4"/>
    </w:pPr>
    <w:rPr>
      <w:rFonts w:hint="default" w:asciiTheme="minorAscii" w:hAnsiTheme="minorAscii"/>
      <w:b/>
      <w:sz w:val="28"/>
    </w:rPr>
  </w:style>
  <w:style w:type="paragraph" w:customStyle="1" w:styleId="28">
    <w:name w:val="1"/>
    <w:basedOn w:val="1"/>
    <w:next w:val="1"/>
    <w:autoRedefine/>
    <w:qFormat/>
    <w:uiPriority w:val="0"/>
    <w:pPr>
      <w:keepNext/>
      <w:keepLines/>
      <w:spacing w:before="240" w:beforeLines="0" w:after="64" w:afterLines="0" w:line="360" w:lineRule="auto"/>
      <w:outlineLvl w:val="5"/>
    </w:pPr>
    <w:rPr>
      <w:rFonts w:hint="default" w:ascii="思源黑体 CN Heavy" w:hAnsi="思源黑体 CN Heavy" w:eastAsia="思源黑体 CN Heavy"/>
      <w:b/>
      <w:sz w:val="24"/>
    </w:rPr>
  </w:style>
  <w:style w:type="paragraph" w:styleId="29">
    <w:name w:val="List Paragraph"/>
    <w:basedOn w:val="1"/>
    <w:qFormat/>
    <w:uiPriority w:val="34"/>
    <w:pPr>
      <w:spacing w:before="81"/>
      <w:ind w:left="228"/>
    </w:pPr>
  </w:style>
  <w:style w:type="paragraph" w:customStyle="1" w:styleId="30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160</Characters>
  <Lines>0</Lines>
  <Paragraphs>0</Paragraphs>
  <TotalTime>4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2021-08-06T07:01:00Z</dcterms:created>
  <dc:creator>user9</dc:creator>
  <cp:lastModifiedBy>Attention~</cp:lastModifiedBy>
  <dcterms:modified xsi:type="dcterms:W3CDTF">2026-03-16T00:46:25Z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2F55CE52B00447448D5DF3EBE3041497_13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